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0FA" w:rsidRPr="00822337" w:rsidRDefault="000600FA" w:rsidP="00822337">
      <w:pPr>
        <w:spacing w:line="480" w:lineRule="auto"/>
        <w:jc w:val="center"/>
        <w:rPr>
          <w:rFonts w:ascii="Times New Roman" w:hAnsi="Times New Roman" w:cs="Times New Roman"/>
          <w:b/>
          <w:sz w:val="24"/>
          <w:szCs w:val="24"/>
        </w:rPr>
      </w:pPr>
      <w:r w:rsidRPr="00822337">
        <w:rPr>
          <w:rFonts w:ascii="Times New Roman" w:hAnsi="Times New Roman" w:cs="Times New Roman"/>
          <w:b/>
          <w:sz w:val="24"/>
          <w:szCs w:val="24"/>
        </w:rPr>
        <w:t>Persuasive Speech 1.</w:t>
      </w:r>
    </w:p>
    <w:p w:rsidR="000600FA" w:rsidRPr="00822337" w:rsidRDefault="00822337" w:rsidP="00822337">
      <w:pPr>
        <w:spacing w:line="480" w:lineRule="auto"/>
        <w:rPr>
          <w:rFonts w:ascii="Times New Roman" w:hAnsi="Times New Roman" w:cs="Times New Roman"/>
          <w:sz w:val="24"/>
          <w:szCs w:val="24"/>
        </w:rPr>
      </w:pPr>
      <w:r w:rsidRPr="00822337">
        <w:rPr>
          <w:rFonts w:ascii="Times New Roman" w:hAnsi="Times New Roman" w:cs="Times New Roman"/>
          <w:sz w:val="24"/>
          <w:szCs w:val="24"/>
        </w:rPr>
        <w:t>Student’s name</w:t>
      </w:r>
      <w:r w:rsidR="000600FA" w:rsidRPr="00822337">
        <w:rPr>
          <w:rFonts w:ascii="Times New Roman" w:hAnsi="Times New Roman" w:cs="Times New Roman"/>
          <w:sz w:val="24"/>
          <w:szCs w:val="24"/>
        </w:rPr>
        <w:t>.……………………………………..</w:t>
      </w:r>
    </w:p>
    <w:p w:rsidR="000600FA" w:rsidRPr="00822337" w:rsidRDefault="000600FA" w:rsidP="00822337">
      <w:pPr>
        <w:spacing w:line="480" w:lineRule="auto"/>
        <w:rPr>
          <w:rFonts w:ascii="Times New Roman" w:hAnsi="Times New Roman" w:cs="Times New Roman"/>
          <w:sz w:val="24"/>
          <w:szCs w:val="24"/>
        </w:rPr>
      </w:pPr>
      <w:r w:rsidRPr="00822337">
        <w:rPr>
          <w:rFonts w:ascii="Times New Roman" w:hAnsi="Times New Roman" w:cs="Times New Roman"/>
          <w:sz w:val="24"/>
          <w:szCs w:val="24"/>
        </w:rPr>
        <w:t>Instructor's name…………………………………..</w:t>
      </w:r>
    </w:p>
    <w:p w:rsidR="000600FA" w:rsidRPr="00822337" w:rsidRDefault="000600FA" w:rsidP="00822337">
      <w:pPr>
        <w:spacing w:line="480" w:lineRule="auto"/>
        <w:rPr>
          <w:rFonts w:ascii="Times New Roman" w:hAnsi="Times New Roman" w:cs="Times New Roman"/>
          <w:sz w:val="24"/>
          <w:szCs w:val="24"/>
        </w:rPr>
      </w:pPr>
      <w:r w:rsidRPr="00822337">
        <w:rPr>
          <w:rFonts w:ascii="Times New Roman" w:hAnsi="Times New Roman" w:cs="Times New Roman"/>
          <w:sz w:val="24"/>
          <w:szCs w:val="24"/>
        </w:rPr>
        <w:t>R110 Section number…………………………….</w:t>
      </w:r>
    </w:p>
    <w:p w:rsidR="000600FA" w:rsidRPr="00822337" w:rsidRDefault="000600FA" w:rsidP="00822337">
      <w:pPr>
        <w:spacing w:line="480" w:lineRule="auto"/>
        <w:rPr>
          <w:rFonts w:ascii="Times New Roman" w:hAnsi="Times New Roman" w:cs="Times New Roman"/>
          <w:sz w:val="24"/>
          <w:szCs w:val="24"/>
        </w:rPr>
      </w:pPr>
      <w:r w:rsidRPr="00822337">
        <w:rPr>
          <w:rFonts w:ascii="Times New Roman" w:hAnsi="Times New Roman" w:cs="Times New Roman"/>
          <w:sz w:val="24"/>
          <w:szCs w:val="24"/>
        </w:rPr>
        <w:t xml:space="preserve">Name of speaker: Ms Evelyn Wordsworth. </w:t>
      </w:r>
    </w:p>
    <w:p w:rsidR="000600FA" w:rsidRPr="00822337" w:rsidRDefault="000600FA" w:rsidP="00822337">
      <w:pPr>
        <w:spacing w:line="480" w:lineRule="auto"/>
        <w:rPr>
          <w:rFonts w:ascii="Times New Roman" w:hAnsi="Times New Roman" w:cs="Times New Roman"/>
          <w:sz w:val="24"/>
          <w:szCs w:val="24"/>
        </w:rPr>
      </w:pPr>
      <w:r w:rsidRPr="00822337">
        <w:rPr>
          <w:rFonts w:ascii="Times New Roman" w:hAnsi="Times New Roman" w:cs="Times New Roman"/>
          <w:sz w:val="24"/>
          <w:szCs w:val="24"/>
        </w:rPr>
        <w:t>Date and time of eve</w:t>
      </w:r>
      <w:r w:rsidR="00822337">
        <w:rPr>
          <w:rFonts w:ascii="Times New Roman" w:hAnsi="Times New Roman" w:cs="Times New Roman"/>
          <w:sz w:val="24"/>
          <w:szCs w:val="24"/>
        </w:rPr>
        <w:t>nt: 10</w:t>
      </w:r>
      <w:r w:rsidR="00822337" w:rsidRPr="00822337">
        <w:rPr>
          <w:rFonts w:ascii="Times New Roman" w:hAnsi="Times New Roman" w:cs="Times New Roman"/>
          <w:sz w:val="24"/>
          <w:szCs w:val="24"/>
          <w:vertAlign w:val="superscript"/>
        </w:rPr>
        <w:t>th</w:t>
      </w:r>
      <w:r w:rsidR="00822337">
        <w:rPr>
          <w:rFonts w:ascii="Times New Roman" w:hAnsi="Times New Roman" w:cs="Times New Roman"/>
          <w:sz w:val="24"/>
          <w:szCs w:val="24"/>
        </w:rPr>
        <w:t xml:space="preserve"> </w:t>
      </w:r>
      <w:r w:rsidR="00822337" w:rsidRPr="00822337">
        <w:rPr>
          <w:rFonts w:ascii="Times New Roman" w:hAnsi="Times New Roman" w:cs="Times New Roman"/>
          <w:sz w:val="24"/>
          <w:szCs w:val="24"/>
        </w:rPr>
        <w:t>March</w:t>
      </w:r>
      <w:r w:rsidRPr="00822337">
        <w:rPr>
          <w:rFonts w:ascii="Times New Roman" w:hAnsi="Times New Roman" w:cs="Times New Roman"/>
          <w:sz w:val="24"/>
          <w:szCs w:val="24"/>
        </w:rPr>
        <w:t xml:space="preserve"> 2018 at 2:00 PM.</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b/>
          <w:sz w:val="24"/>
          <w:szCs w:val="24"/>
        </w:rPr>
        <w:t xml:space="preserve">Topic:  </w:t>
      </w:r>
      <w:r w:rsidRPr="00822337">
        <w:rPr>
          <w:rFonts w:ascii="Times New Roman" w:hAnsi="Times New Roman" w:cs="Times New Roman"/>
          <w:sz w:val="24"/>
          <w:szCs w:val="24"/>
        </w:rPr>
        <w:t>Gun ownership by the public should be opposed to avoid violence and reckless killings.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The speaker who is a criminal justice professional desired to inform the public of the need to support gun control policies which are developed by government agencies to ensure or guarantee their safety. The speech was delivered in a local community hall and was supposed to reduce the public outcry that every person should be granted access to guns. The hall was large enough to accommodate 200 </w:t>
      </w:r>
      <w:r w:rsidR="00822337" w:rsidRPr="00822337">
        <w:rPr>
          <w:rFonts w:ascii="Times New Roman" w:hAnsi="Times New Roman" w:cs="Times New Roman"/>
          <w:sz w:val="24"/>
          <w:szCs w:val="24"/>
        </w:rPr>
        <w:t>people. However</w:t>
      </w:r>
      <w:r w:rsidRPr="00822337">
        <w:rPr>
          <w:rFonts w:ascii="Times New Roman" w:hAnsi="Times New Roman" w:cs="Times New Roman"/>
          <w:sz w:val="24"/>
          <w:szCs w:val="24"/>
        </w:rPr>
        <w:t>, many people attended the session hence the hall was filled completely and this increased the temperatures there in. The temperature was however cooled through the use of fans. The audience had mixed characteristics and three quarter were men and a quarter were women. Essentially, the hall should accommodate 200 people comfortably, but in that day, we were 220.Seats were arranged horizontally and vertically. Majority of those in attendance were aged between 20-45 years and people of all races specifically the whites, blacks, Latinos and Arabians were in attendance. Majority of the people were aware of the controversy surrounding gun ownership, and some felt that it should be controlled while others asserted that people should be free to own guns.</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lastRenderedPageBreak/>
        <w:t>Speech Observations.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The speaker's main points were that freedom of gun ownership would increase the misuse of guns; a case that will increase gun violence conflicts as well as deaths. The speaker cited cases of students as well as criminals having access to guns, and as asserted, this will increase violence in schools and the community in general. According to the speaker, stringent legislations are necessary for gun ownership and freedom should be granted to people without criminal history, those whose lives are in danger and not just to all people. The speaker gave an effective introduction by asking three members of the audience questions concerning gun ownership. The question required their response on what they might do if granted access to guns and all of them stated that they would threaten any person who wronged them. As a professional in criminal justice, the speaker was credible, and the interaction with the audience revealed the topic of focus.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The speaker relied on real-life examples of people who had been granted access to guns and killed multiple people, and these stories were used as evidence that the ownership of guns should be controlled. The speaker blended both primary and secondary sources of information in proving that gun ownership among members of the general public should be controlled. In the end, the speaker summarized the main points, requested the audience to put them down on paper, and this </w:t>
      </w:r>
      <w:r w:rsidR="00822337" w:rsidRPr="00822337">
        <w:rPr>
          <w:rFonts w:ascii="Times New Roman" w:hAnsi="Times New Roman" w:cs="Times New Roman"/>
          <w:sz w:val="24"/>
          <w:szCs w:val="24"/>
        </w:rPr>
        <w:t>signaled</w:t>
      </w:r>
      <w:r w:rsidRPr="00822337">
        <w:rPr>
          <w:rFonts w:ascii="Times New Roman" w:hAnsi="Times New Roman" w:cs="Times New Roman"/>
          <w:sz w:val="24"/>
          <w:szCs w:val="24"/>
        </w:rPr>
        <w:t xml:space="preserve"> the end of the speech. In most cases, the speaker relied on tonal variation, fillers, verbal and non-verbal communication on making her message more persuasive. The main non-verbal cue of the speaker was eye contact, and this ensured that the audience remained attentive throughout the speech. As such, the speaker was highly effective.</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t>Persuasive elements.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lastRenderedPageBreak/>
        <w:t>The primary speech organization utilized by the speaker was Monroe's strategy whereby she started by getting our attention, establishing the need for the topic, satisfying the need through evidence, visualizing the future and presenting the action. Credibility was a very crucial trait of the speaker, and she achieved this through referring to her position as a criminal justice professional. In more specific terms, this hinted that she is knowledgeable in the area and as such, she was highly persuasive. The speaker linked theory with practice and this was the best way of incorporating evidence in the speech. In most cases, the author relied on ethos, pathos and logos in persuading us and I was personally persuaded.</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t>Overall reaction.</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In general, the speaker was highly persuasive, and this was motivated by her personal characteristics and qualifications as a criminal justice professional. The speaker's main strengths were charisma, audience involvement and her main weakness was the inability to control the </w:t>
      </w:r>
      <w:r w:rsidR="00822337" w:rsidRPr="00822337">
        <w:rPr>
          <w:rFonts w:ascii="Times New Roman" w:hAnsi="Times New Roman" w:cs="Times New Roman"/>
          <w:sz w:val="24"/>
          <w:szCs w:val="24"/>
        </w:rPr>
        <w:t>audience. The</w:t>
      </w:r>
      <w:r w:rsidRPr="00822337">
        <w:rPr>
          <w:rFonts w:ascii="Times New Roman" w:hAnsi="Times New Roman" w:cs="Times New Roman"/>
          <w:sz w:val="24"/>
          <w:szCs w:val="24"/>
        </w:rPr>
        <w:t xml:space="preserve"> primary speech strategies used by the speaker which I copied were; effectively linking verbal cues with non-verbal cues and the ability to relate to the interest of the audience. I would advise the speaker to seek ways of controlling the audience, and one way of achieving this is by limiting the number of people in attendance.</w:t>
      </w:r>
    </w:p>
    <w:p w:rsidR="00822337" w:rsidRDefault="00822337" w:rsidP="00822337">
      <w:pPr>
        <w:spacing w:line="480" w:lineRule="auto"/>
        <w:ind w:firstLine="720"/>
        <w:jc w:val="center"/>
        <w:rPr>
          <w:rFonts w:ascii="Times New Roman" w:hAnsi="Times New Roman" w:cs="Times New Roman"/>
          <w:b/>
          <w:sz w:val="24"/>
          <w:szCs w:val="24"/>
        </w:rPr>
      </w:pPr>
    </w:p>
    <w:p w:rsidR="00822337" w:rsidRDefault="00822337" w:rsidP="00822337">
      <w:pPr>
        <w:spacing w:line="480" w:lineRule="auto"/>
        <w:ind w:firstLine="720"/>
        <w:jc w:val="center"/>
        <w:rPr>
          <w:rFonts w:ascii="Times New Roman" w:hAnsi="Times New Roman" w:cs="Times New Roman"/>
          <w:b/>
          <w:sz w:val="24"/>
          <w:szCs w:val="24"/>
        </w:rPr>
      </w:pPr>
    </w:p>
    <w:p w:rsidR="00822337" w:rsidRDefault="00822337" w:rsidP="00822337">
      <w:pPr>
        <w:spacing w:line="480" w:lineRule="auto"/>
        <w:ind w:firstLine="720"/>
        <w:jc w:val="center"/>
        <w:rPr>
          <w:rFonts w:ascii="Times New Roman" w:hAnsi="Times New Roman" w:cs="Times New Roman"/>
          <w:b/>
          <w:sz w:val="24"/>
          <w:szCs w:val="24"/>
        </w:rPr>
      </w:pPr>
    </w:p>
    <w:p w:rsidR="00822337" w:rsidRDefault="00822337" w:rsidP="00822337">
      <w:pPr>
        <w:spacing w:line="480" w:lineRule="auto"/>
        <w:ind w:firstLine="720"/>
        <w:jc w:val="center"/>
        <w:rPr>
          <w:rFonts w:ascii="Times New Roman" w:hAnsi="Times New Roman" w:cs="Times New Roman"/>
          <w:b/>
          <w:sz w:val="24"/>
          <w:szCs w:val="24"/>
        </w:rPr>
      </w:pPr>
    </w:p>
    <w:p w:rsidR="00822337" w:rsidRDefault="00822337" w:rsidP="00822337">
      <w:pPr>
        <w:spacing w:line="480" w:lineRule="auto"/>
        <w:ind w:firstLine="720"/>
        <w:jc w:val="center"/>
        <w:rPr>
          <w:rFonts w:ascii="Times New Roman" w:hAnsi="Times New Roman" w:cs="Times New Roman"/>
          <w:b/>
          <w:sz w:val="24"/>
          <w:szCs w:val="24"/>
        </w:rPr>
      </w:pP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lastRenderedPageBreak/>
        <w:t>Persuasive Speech 2.</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Name of speaker: </w:t>
      </w:r>
      <w:r w:rsidR="00822337" w:rsidRPr="00822337">
        <w:rPr>
          <w:rFonts w:ascii="Times New Roman" w:hAnsi="Times New Roman" w:cs="Times New Roman"/>
          <w:sz w:val="24"/>
          <w:szCs w:val="24"/>
        </w:rPr>
        <w:t>Mr.</w:t>
      </w:r>
      <w:r w:rsidRPr="00822337">
        <w:rPr>
          <w:rFonts w:ascii="Times New Roman" w:hAnsi="Times New Roman" w:cs="Times New Roman"/>
          <w:sz w:val="24"/>
          <w:szCs w:val="24"/>
        </w:rPr>
        <w:t xml:space="preserve"> Samuel Leeds.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Date and time of event:  4th February 2018 at 2:00 PM.</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Topic: Community Service should be required for teenagers.</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t>General Observations.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In the above topic, the speaker required the audience to embrace community service programs with the assertion that many teenagers embrace academic aspects alone and neglect the role of other relevant activities which lead to personal and communal development. The speech was organized by the local church and also took place in the church premises. The seats were arranged in rows and columns to accommodate a large group. The speech was delivered after the day's Sunday service at around 2 pm when the weather was partially warm hence creating an enabling environment for interaction. The audience was comprised of people of mixed races, boys and girls and the average age was between 18-25 years. Those in attendance were 100 teenagers; some had completed their high school; others were in colleges while a few were graduates. Almost half of the participants had a negative attitude towards community service and believed that education was the only way towards the achievement of prosperity.</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t>Speech observations.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The speaker asserted that community service should be used as a supplement for academics by all the teenagers in order to make them holistic. There was an assertion that many teenagers have become stereotypes and argue that community service is dirty and hence, this makes them deficient to fit in the society. The speaker also argued that community service </w:t>
      </w:r>
      <w:r w:rsidRPr="00822337">
        <w:rPr>
          <w:rFonts w:ascii="Times New Roman" w:hAnsi="Times New Roman" w:cs="Times New Roman"/>
          <w:sz w:val="24"/>
          <w:szCs w:val="24"/>
        </w:rPr>
        <w:lastRenderedPageBreak/>
        <w:t xml:space="preserve">programs especially the ones based on charity are essential in creating responsible teenagers who can solve their own problems as well as the problems affecting other people. </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In the introduction, the speaker asked the audience questions and also provided a story of two teenagers; one had received education, and the other one took part in community service and was also educated. The speaker asked the audience whether the two teenagers in the story were equal and the response was that the one who had taken part in community service and education was all round. The story was effective in introducing the topic and was also a very effective attention getter. The speaker mainly relied on personal stories as well as real-life examples in presenting the importance of community service among teenagers. When the speaker was almost concluding, he summarized his main points, made a review and asked some questions. The audience was also given a chance of asking questions which were pertinent to the topic of discussion. The speaker moved on stage, used tonal variations, body language, gestures as well as eye contact. As the audience, we found him very effective when he blended both verbal and non-verbal communication strategies.</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t>Persuasive elements.</w:t>
      </w:r>
    </w:p>
    <w:p w:rsidR="000600FA"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The speaker relied on the chronological speech pattern in organizing the story whereby he started with the introduction, body and then the conclusion. In the introduction, he gave a story of concern to the importance of community service to the teenagers, explained the importance of the body and concluded by reviewing all his primary points. The credibility of the speaker was evident and did not change throughout the speech. He established credibility by demonstrating knowledge on the topic and by unconsciously commanding the attention of the audience. The speaker relied on facts, statistics, el examples, personal stories as the main emotional appeals and these were the main evidence used. As presented, community service is </w:t>
      </w:r>
      <w:r w:rsidRPr="00822337">
        <w:rPr>
          <w:rFonts w:ascii="Times New Roman" w:hAnsi="Times New Roman" w:cs="Times New Roman"/>
          <w:sz w:val="24"/>
          <w:szCs w:val="24"/>
        </w:rPr>
        <w:lastRenderedPageBreak/>
        <w:t>important for all teenagers, and since the speaker provided basis for his argument, I was totally persuaded.</w:t>
      </w:r>
    </w:p>
    <w:p w:rsidR="000600FA" w:rsidRPr="00822337" w:rsidRDefault="000600FA" w:rsidP="00822337">
      <w:pPr>
        <w:spacing w:line="480" w:lineRule="auto"/>
        <w:ind w:firstLine="720"/>
        <w:jc w:val="center"/>
        <w:rPr>
          <w:rFonts w:ascii="Times New Roman" w:hAnsi="Times New Roman" w:cs="Times New Roman"/>
          <w:b/>
          <w:sz w:val="24"/>
          <w:szCs w:val="24"/>
        </w:rPr>
      </w:pPr>
      <w:r w:rsidRPr="00822337">
        <w:rPr>
          <w:rFonts w:ascii="Times New Roman" w:hAnsi="Times New Roman" w:cs="Times New Roman"/>
          <w:b/>
          <w:sz w:val="24"/>
          <w:szCs w:val="24"/>
        </w:rPr>
        <w:t>Overall reaction.</w:t>
      </w:r>
    </w:p>
    <w:p w:rsidR="00BC3DD6" w:rsidRPr="00822337" w:rsidRDefault="000600FA" w:rsidP="00822337">
      <w:pPr>
        <w:spacing w:line="480" w:lineRule="auto"/>
        <w:ind w:firstLine="720"/>
        <w:rPr>
          <w:rFonts w:ascii="Times New Roman" w:hAnsi="Times New Roman" w:cs="Times New Roman"/>
          <w:sz w:val="24"/>
          <w:szCs w:val="24"/>
        </w:rPr>
      </w:pPr>
      <w:r w:rsidRPr="00822337">
        <w:rPr>
          <w:rFonts w:ascii="Times New Roman" w:hAnsi="Times New Roman" w:cs="Times New Roman"/>
          <w:sz w:val="24"/>
          <w:szCs w:val="24"/>
        </w:rPr>
        <w:t xml:space="preserve">Generally, the speaker was highly persuasive and effective, and this was motivated by the fact that he chose the right audience and a relevant topic. His main strengths were; ability to control the audience, depiction of credibility and knowledge on the topic, reliance on facts and real-life examples, coherence and cohesion. In some cases, he took long in verbal and non-verbal cues without involving the audience, and this was a fundamental weakness. Two techniques used by the speaker which I might adopt in the second speech are; proper selection and knowledge of the audience and engaging the audience early for instance in the introduction. I would advise the speaker to involve the audience in the entire speech through asking for their opinions, questions, views and requiring answers </w:t>
      </w:r>
      <w:r w:rsidR="00822337" w:rsidRPr="00822337">
        <w:rPr>
          <w:rFonts w:ascii="Times New Roman" w:hAnsi="Times New Roman" w:cs="Times New Roman"/>
          <w:sz w:val="24"/>
          <w:szCs w:val="24"/>
        </w:rPr>
        <w:t>from</w:t>
      </w:r>
      <w:r w:rsidRPr="00822337">
        <w:rPr>
          <w:rFonts w:ascii="Times New Roman" w:hAnsi="Times New Roman" w:cs="Times New Roman"/>
          <w:sz w:val="24"/>
          <w:szCs w:val="24"/>
        </w:rPr>
        <w:t xml:space="preserve"> them.</w:t>
      </w:r>
    </w:p>
    <w:sectPr w:rsidR="00BC3DD6" w:rsidRPr="00822337" w:rsidSect="0002460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6BFD" w:rsidRDefault="00B66BFD" w:rsidP="00743637">
      <w:pPr>
        <w:spacing w:after="0" w:line="240" w:lineRule="auto"/>
      </w:pPr>
      <w:r>
        <w:separator/>
      </w:r>
    </w:p>
  </w:endnote>
  <w:endnote w:type="continuationSeparator" w:id="1">
    <w:p w:rsidR="00B66BFD" w:rsidRDefault="00B66BFD" w:rsidP="007436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6BFD" w:rsidRDefault="00B66BFD" w:rsidP="00743637">
      <w:pPr>
        <w:spacing w:after="0" w:line="240" w:lineRule="auto"/>
      </w:pPr>
      <w:r>
        <w:separator/>
      </w:r>
    </w:p>
  </w:footnote>
  <w:footnote w:type="continuationSeparator" w:id="1">
    <w:p w:rsidR="00B66BFD" w:rsidRDefault="00B66BFD" w:rsidP="007436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637" w:rsidRPr="00743637" w:rsidRDefault="00743637" w:rsidP="00743637">
    <w:pPr>
      <w:pStyle w:val="Header"/>
      <w:spacing w:line="480" w:lineRule="auto"/>
      <w:rPr>
        <w:rFonts w:ascii="Times New Roman" w:hAnsi="Times New Roman" w:cs="Times New Roman"/>
        <w:sz w:val="24"/>
        <w:szCs w:val="24"/>
      </w:rPr>
    </w:pPr>
    <w:r>
      <w:t xml:space="preserve">                                                                                                                         </w:t>
    </w:r>
    <w:r w:rsidRPr="0074363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43637">
      <w:rPr>
        <w:rFonts w:ascii="Times New Roman" w:hAnsi="Times New Roman" w:cs="Times New Roman"/>
        <w:sz w:val="24"/>
        <w:szCs w:val="24"/>
      </w:rPr>
      <w:t xml:space="preserve">  Surname </w:t>
    </w:r>
    <w:r w:rsidR="00801094" w:rsidRPr="00743637">
      <w:rPr>
        <w:rFonts w:ascii="Times New Roman" w:hAnsi="Times New Roman" w:cs="Times New Roman"/>
        <w:sz w:val="24"/>
        <w:szCs w:val="24"/>
      </w:rPr>
      <w:fldChar w:fldCharType="begin"/>
    </w:r>
    <w:r w:rsidRPr="00743637">
      <w:rPr>
        <w:rFonts w:ascii="Times New Roman" w:hAnsi="Times New Roman" w:cs="Times New Roman"/>
        <w:sz w:val="24"/>
        <w:szCs w:val="24"/>
      </w:rPr>
      <w:instrText xml:space="preserve"> PAGE   \* MERGEFORMAT </w:instrText>
    </w:r>
    <w:r w:rsidR="00801094" w:rsidRPr="00743637">
      <w:rPr>
        <w:rFonts w:ascii="Times New Roman" w:hAnsi="Times New Roman" w:cs="Times New Roman"/>
        <w:sz w:val="24"/>
        <w:szCs w:val="24"/>
      </w:rPr>
      <w:fldChar w:fldCharType="separate"/>
    </w:r>
    <w:r w:rsidR="00822337">
      <w:rPr>
        <w:rFonts w:ascii="Times New Roman" w:hAnsi="Times New Roman" w:cs="Times New Roman"/>
        <w:noProof/>
        <w:sz w:val="24"/>
        <w:szCs w:val="24"/>
      </w:rPr>
      <w:t>6</w:t>
    </w:r>
    <w:r w:rsidR="00801094" w:rsidRPr="00743637">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3637"/>
    <w:rsid w:val="0002460A"/>
    <w:rsid w:val="000600FA"/>
    <w:rsid w:val="000D78B9"/>
    <w:rsid w:val="003708AD"/>
    <w:rsid w:val="00393690"/>
    <w:rsid w:val="003A364D"/>
    <w:rsid w:val="00422F8B"/>
    <w:rsid w:val="00714C4C"/>
    <w:rsid w:val="00743637"/>
    <w:rsid w:val="00784709"/>
    <w:rsid w:val="00801094"/>
    <w:rsid w:val="00822337"/>
    <w:rsid w:val="008352D4"/>
    <w:rsid w:val="008D65E8"/>
    <w:rsid w:val="00B66BFD"/>
    <w:rsid w:val="00BC3DD6"/>
    <w:rsid w:val="00C755E8"/>
    <w:rsid w:val="00E22331"/>
    <w:rsid w:val="00FC7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63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637"/>
  </w:style>
  <w:style w:type="paragraph" w:styleId="Footer">
    <w:name w:val="footer"/>
    <w:basedOn w:val="Normal"/>
    <w:link w:val="FooterChar"/>
    <w:uiPriority w:val="99"/>
    <w:semiHidden/>
    <w:unhideWhenUsed/>
    <w:rsid w:val="007436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637"/>
  </w:style>
  <w:style w:type="paragraph" w:styleId="BalloonText">
    <w:name w:val="Balloon Text"/>
    <w:basedOn w:val="Normal"/>
    <w:link w:val="BalloonTextChar"/>
    <w:uiPriority w:val="99"/>
    <w:semiHidden/>
    <w:unhideWhenUsed/>
    <w:rsid w:val="007436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36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2018-04-24T13:46:00Z</dcterms:created>
  <dcterms:modified xsi:type="dcterms:W3CDTF">2018-04-24T13:59:00Z</dcterms:modified>
</cp:coreProperties>
</file>